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10" w:rsidRPr="000C0B42" w:rsidRDefault="00AA2E10" w:rsidP="00AA2E10">
      <w:pPr>
        <w:spacing w:after="120"/>
        <w:jc w:val="center"/>
        <w:rPr>
          <w:rFonts w:ascii="Nunito" w:hAnsi="Nunito"/>
          <w:b/>
          <w:bCs/>
        </w:rPr>
      </w:pPr>
      <w:r>
        <w:rPr>
          <w:rFonts w:ascii="Nunito" w:hAnsi="Nunito"/>
          <w:b/>
          <w:bCs/>
        </w:rPr>
        <w:t>Codice di condotta ai sensi dell’art. 16 del D.</w:t>
      </w:r>
      <w:r w:rsidR="007F7983">
        <w:rPr>
          <w:rFonts w:ascii="Nunito" w:hAnsi="Nunito"/>
          <w:b/>
          <w:bCs/>
        </w:rPr>
        <w:t xml:space="preserve"> L</w:t>
      </w:r>
      <w:r>
        <w:rPr>
          <w:rFonts w:ascii="Nunito" w:hAnsi="Nunito"/>
          <w:b/>
          <w:bCs/>
        </w:rPr>
        <w:t>. 39/2021</w:t>
      </w:r>
    </w:p>
    <w:p w:rsidR="00AA2E10" w:rsidRPr="00046D6F" w:rsidRDefault="00AA2E10" w:rsidP="00AA2E10">
      <w:pPr>
        <w:spacing w:after="120"/>
        <w:jc w:val="both"/>
        <w:rPr>
          <w:rFonts w:ascii="Nunito" w:hAnsi="Nunito"/>
        </w:rPr>
      </w:pPr>
      <w:r>
        <w:rPr>
          <w:rFonts w:ascii="Nunito" w:hAnsi="Nunito"/>
        </w:rPr>
        <w:t>Il presente Codice di condotta si applica:</w:t>
      </w:r>
    </w:p>
    <w:p w:rsidR="00AA2E10" w:rsidRPr="00AA2E10" w:rsidRDefault="00AA2E10" w:rsidP="00AA2E10">
      <w:pPr>
        <w:pStyle w:val="Paragrafoelenco"/>
        <w:numPr>
          <w:ilvl w:val="0"/>
          <w:numId w:val="1"/>
        </w:numPr>
        <w:spacing w:after="120"/>
        <w:jc w:val="both"/>
        <w:rPr>
          <w:rFonts w:ascii="Nunito" w:hAnsi="Nunito"/>
          <w:color w:val="000000" w:themeColor="text1"/>
        </w:rPr>
      </w:pPr>
      <w:r w:rsidRPr="00AA2E10">
        <w:rPr>
          <w:rFonts w:ascii="Nunito" w:hAnsi="Nunito"/>
          <w:color w:val="000000" w:themeColor="text1"/>
        </w:rPr>
        <w:t xml:space="preserve">a tutte le persone che rappresentano e/o </w:t>
      </w:r>
      <w:r w:rsidR="007F7983">
        <w:rPr>
          <w:rFonts w:ascii="Nunito" w:hAnsi="Nunito"/>
          <w:color w:val="000000" w:themeColor="text1"/>
        </w:rPr>
        <w:t xml:space="preserve">dirigono </w:t>
      </w:r>
      <w:r w:rsidR="008E5584">
        <w:rPr>
          <w:rFonts w:ascii="Nunito" w:hAnsi="Nunito"/>
          <w:color w:val="000000" w:themeColor="text1"/>
        </w:rPr>
        <w:t xml:space="preserve">Altea danza ASD </w:t>
      </w:r>
      <w:r>
        <w:rPr>
          <w:rFonts w:ascii="Nunito" w:hAnsi="Nunito"/>
          <w:color w:val="000000" w:themeColor="text1"/>
        </w:rPr>
        <w:t xml:space="preserve">e </w:t>
      </w:r>
      <w:r w:rsidRPr="00AA2E10">
        <w:rPr>
          <w:rFonts w:ascii="Nunito" w:hAnsi="Nunito"/>
          <w:color w:val="000000" w:themeColor="text1"/>
        </w:rPr>
        <w:t xml:space="preserve">i </w:t>
      </w:r>
      <w:r>
        <w:rPr>
          <w:rFonts w:ascii="Nunito" w:hAnsi="Nunito"/>
          <w:color w:val="000000" w:themeColor="text1"/>
        </w:rPr>
        <w:t>relativi associati</w:t>
      </w:r>
      <w:r w:rsidRPr="00AA2E10">
        <w:rPr>
          <w:rFonts w:ascii="Nunito" w:hAnsi="Nunito"/>
          <w:color w:val="000000" w:themeColor="text1"/>
        </w:rPr>
        <w:t>;</w:t>
      </w:r>
    </w:p>
    <w:p w:rsidR="00AA2E10" w:rsidRPr="000D72D2" w:rsidRDefault="00AA2E10" w:rsidP="00AA2E10">
      <w:pPr>
        <w:pStyle w:val="Paragrafoelenco"/>
        <w:numPr>
          <w:ilvl w:val="0"/>
          <w:numId w:val="1"/>
        </w:numPr>
        <w:spacing w:after="120"/>
        <w:jc w:val="both"/>
        <w:rPr>
          <w:rFonts w:ascii="Nunito" w:hAnsi="Nunito"/>
          <w:color w:val="000000" w:themeColor="text1"/>
        </w:rPr>
      </w:pPr>
      <w:r w:rsidRPr="000D72D2">
        <w:rPr>
          <w:rFonts w:ascii="Nunito" w:hAnsi="Nunito"/>
          <w:color w:val="000000" w:themeColor="text1"/>
        </w:rPr>
        <w:t>ai relativi collaboratori, siano essi retribuiti o volontari;</w:t>
      </w:r>
    </w:p>
    <w:p w:rsidR="00AA2E10" w:rsidRPr="000D72D2" w:rsidRDefault="00AA2E10" w:rsidP="00AA2E10">
      <w:pPr>
        <w:pStyle w:val="Paragrafoelenco"/>
        <w:numPr>
          <w:ilvl w:val="0"/>
          <w:numId w:val="1"/>
        </w:numPr>
        <w:spacing w:after="120"/>
        <w:jc w:val="both"/>
        <w:rPr>
          <w:rFonts w:ascii="Nunito" w:hAnsi="Nunito"/>
          <w:i/>
          <w:iCs/>
          <w:color w:val="000000" w:themeColor="text1"/>
        </w:rPr>
      </w:pPr>
      <w:r w:rsidRPr="000D72D2">
        <w:rPr>
          <w:rFonts w:ascii="Nunito" w:hAnsi="Nunito"/>
          <w:color w:val="000000" w:themeColor="text1"/>
        </w:rPr>
        <w:t xml:space="preserve">e a qualunque altro individuo o organizzazione che abbia relazioni di carattere formale/contrattuale con </w:t>
      </w:r>
      <w:r>
        <w:rPr>
          <w:rFonts w:ascii="Nunito" w:hAnsi="Nunito"/>
          <w:color w:val="000000" w:themeColor="text1"/>
        </w:rPr>
        <w:t>Altea danza A</w:t>
      </w:r>
      <w:r w:rsidR="008E5584">
        <w:rPr>
          <w:rFonts w:ascii="Nunito" w:hAnsi="Nunito"/>
          <w:color w:val="000000" w:themeColor="text1"/>
        </w:rPr>
        <w:t>SD</w:t>
      </w:r>
    </w:p>
    <w:p w:rsidR="00AA2E10" w:rsidRPr="00C07BED" w:rsidRDefault="00AA2E10" w:rsidP="00AA2E10">
      <w:pPr>
        <w:pStyle w:val="Paragrafoelenco"/>
        <w:spacing w:after="120"/>
        <w:ind w:left="360"/>
        <w:jc w:val="both"/>
        <w:rPr>
          <w:rFonts w:ascii="Nunito" w:hAnsi="Nunito"/>
        </w:rPr>
      </w:pPr>
    </w:p>
    <w:p w:rsidR="00AA2E10" w:rsidRPr="00C07BED" w:rsidRDefault="00AA2E10" w:rsidP="00AA2E10">
      <w:pPr>
        <w:spacing w:after="120"/>
        <w:jc w:val="both"/>
        <w:rPr>
          <w:rFonts w:ascii="Nunito" w:hAnsi="Nunito"/>
          <w:b/>
          <w:bCs/>
        </w:rPr>
      </w:pPr>
      <w:r w:rsidRPr="00C07BED">
        <w:rPr>
          <w:rFonts w:ascii="Nunito" w:hAnsi="Nunito"/>
          <w:b/>
          <w:bCs/>
        </w:rPr>
        <w:t>Gli impegni assunti</w:t>
      </w:r>
    </w:p>
    <w:p w:rsidR="00AA2E10" w:rsidRPr="00046D6F" w:rsidRDefault="00AA2E10" w:rsidP="00AA2E10">
      <w:pPr>
        <w:spacing w:after="120"/>
        <w:jc w:val="both"/>
        <w:rPr>
          <w:rFonts w:ascii="Nunito" w:hAnsi="Nunito"/>
        </w:rPr>
      </w:pPr>
      <w:r>
        <w:rPr>
          <w:rFonts w:ascii="Nunito" w:hAnsi="Nunito"/>
        </w:rPr>
        <w:t>Il Codice di condotta prevede l’assunzione dell’impegno a rispettare il Modello organizzativo e di controllo adottato con delibera del 16/09/2024 al fine di:</w:t>
      </w:r>
    </w:p>
    <w:p w:rsidR="00AA2E10" w:rsidRPr="00122E22" w:rsidRDefault="00AA2E10" w:rsidP="00AA2E10">
      <w:pPr>
        <w:pStyle w:val="Paragrafoelenco"/>
        <w:numPr>
          <w:ilvl w:val="0"/>
          <w:numId w:val="2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promuovere un ambiente di apertura all</w:t>
      </w:r>
      <w:r w:rsidRPr="00122E22">
        <w:rPr>
          <w:rFonts w:ascii="Nunito" w:hAnsi="Nunito" w:cs="Nunito"/>
        </w:rPr>
        <w:t>’</w:t>
      </w:r>
      <w:r w:rsidRPr="00122E22">
        <w:rPr>
          <w:rFonts w:ascii="Nunito" w:hAnsi="Nunito"/>
        </w:rPr>
        <w:t>ascolto, in relazione a questioni che riguardano la loro tutela, per facilitare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l’esposizione di problematiche e/o segnalazioni circa atti discriminatori o presunti abusi;</w:t>
      </w:r>
    </w:p>
    <w:p w:rsidR="00AA2E10" w:rsidRPr="00122E22" w:rsidRDefault="00AA2E10" w:rsidP="00AA2E10">
      <w:pPr>
        <w:pStyle w:val="Paragrafoelenco"/>
        <w:numPr>
          <w:ilvl w:val="0"/>
          <w:numId w:val="2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assicurare la condivisione e diffusione di un senso di responsabilit</w:t>
      </w:r>
      <w:r w:rsidRPr="00122E22">
        <w:rPr>
          <w:rFonts w:ascii="Nunito" w:hAnsi="Nunito" w:cs="Nunito"/>
        </w:rPr>
        <w:t>à</w:t>
      </w:r>
      <w:r w:rsidRPr="00122E22">
        <w:rPr>
          <w:rFonts w:ascii="Nunito" w:hAnsi="Nunito"/>
        </w:rPr>
        <w:t xml:space="preserve"> comune tra i membri dello staff, in materia di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discriminazioni, tutela di bambini, bambine e adolescenti e persone adulte;</w:t>
      </w:r>
    </w:p>
    <w:p w:rsidR="00AA2E10" w:rsidRPr="00122E22" w:rsidRDefault="00AA2E10" w:rsidP="00AA2E10">
      <w:pPr>
        <w:pStyle w:val="Paragrafoelenco"/>
        <w:numPr>
          <w:ilvl w:val="0"/>
          <w:numId w:val="2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incoraggiare le persone di minore et</w:t>
      </w:r>
      <w:r w:rsidRPr="00122E22">
        <w:rPr>
          <w:rFonts w:ascii="Nunito" w:hAnsi="Nunito" w:cs="Nunito"/>
        </w:rPr>
        <w:t>à</w:t>
      </w:r>
      <w:r w:rsidRPr="00122E22">
        <w:rPr>
          <w:rFonts w:ascii="Nunito" w:hAnsi="Nunito"/>
        </w:rPr>
        <w:t xml:space="preserve"> ad esporre problemi e preoccupazioni;</w:t>
      </w:r>
    </w:p>
    <w:p w:rsidR="00AA2E10" w:rsidRPr="00122E22" w:rsidRDefault="00AA2E10" w:rsidP="00AA2E10">
      <w:pPr>
        <w:pStyle w:val="Paragrafoelenco"/>
        <w:numPr>
          <w:ilvl w:val="0"/>
          <w:numId w:val="2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rendere coscienti i genitori o i tutori dei diritti di bambini, bambine e adolescenti, ci</w:t>
      </w:r>
      <w:r w:rsidRPr="00122E22">
        <w:rPr>
          <w:rFonts w:ascii="Nunito" w:hAnsi="Nunito" w:cs="Nunito"/>
        </w:rPr>
        <w:t>ò</w:t>
      </w:r>
      <w:r w:rsidRPr="00122E22">
        <w:rPr>
          <w:rFonts w:ascii="Nunito" w:hAnsi="Nunito"/>
        </w:rPr>
        <w:t xml:space="preserve"> che </w:t>
      </w:r>
      <w:r w:rsidRPr="00122E22">
        <w:rPr>
          <w:rFonts w:ascii="Nunito" w:hAnsi="Nunito" w:cs="Nunito"/>
        </w:rPr>
        <w:t>è</w:t>
      </w:r>
      <w:r w:rsidRPr="00122E22">
        <w:rPr>
          <w:rFonts w:ascii="Nunito" w:hAnsi="Nunito"/>
        </w:rPr>
        <w:t xml:space="preserve"> accettabile o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inaccettabile e su cosa fare se sorge un problema;</w:t>
      </w:r>
    </w:p>
    <w:p w:rsidR="00AA2E10" w:rsidRPr="00122E22" w:rsidRDefault="00AA2E10" w:rsidP="00AA2E10">
      <w:pPr>
        <w:pStyle w:val="Paragrafoelenco"/>
        <w:numPr>
          <w:ilvl w:val="0"/>
          <w:numId w:val="2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essere chiari verso genitori e tutori circa l</w:t>
      </w:r>
      <w:r w:rsidRPr="00122E22">
        <w:rPr>
          <w:rFonts w:ascii="Nunito" w:hAnsi="Nunito" w:cs="Nunito"/>
        </w:rPr>
        <w:t>’</w:t>
      </w:r>
      <w:r w:rsidRPr="00122E22">
        <w:rPr>
          <w:rFonts w:ascii="Nunito" w:hAnsi="Nunito"/>
        </w:rPr>
        <w:t xml:space="preserve">atteggiamento professionale che potranno aspettarsi dai collaboratori di </w:t>
      </w:r>
      <w:r>
        <w:rPr>
          <w:rFonts w:ascii="Nunito" w:hAnsi="Nunito"/>
        </w:rPr>
        <w:t>Altea danza ASD</w:t>
      </w:r>
      <w:r w:rsidRPr="00122E22">
        <w:rPr>
          <w:rFonts w:ascii="Nunito" w:hAnsi="Nunito"/>
        </w:rPr>
        <w:t>, nonché dai relativi rappresentanti e chiarire nel dettaglio cosa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si può fare in caso di problematiche relative ad abuso su bambini.</w:t>
      </w:r>
    </w:p>
    <w:p w:rsidR="00AA2E10" w:rsidRPr="00122E22" w:rsidRDefault="00AA2E10" w:rsidP="00AA2E10">
      <w:pPr>
        <w:spacing w:after="120"/>
        <w:jc w:val="both"/>
        <w:rPr>
          <w:rFonts w:ascii="Nunito" w:hAnsi="Nunito"/>
          <w:b/>
          <w:bCs/>
        </w:rPr>
      </w:pPr>
      <w:r w:rsidRPr="00122E22">
        <w:rPr>
          <w:rFonts w:ascii="Nunito" w:hAnsi="Nunito"/>
          <w:b/>
          <w:bCs/>
        </w:rPr>
        <w:t xml:space="preserve">Tutti </w:t>
      </w:r>
      <w:r>
        <w:rPr>
          <w:rFonts w:ascii="Nunito" w:hAnsi="Nunito"/>
          <w:b/>
          <w:bCs/>
        </w:rPr>
        <w:t xml:space="preserve">i </w:t>
      </w:r>
      <w:r w:rsidRPr="00122E22">
        <w:rPr>
          <w:rFonts w:ascii="Nunito" w:hAnsi="Nunito"/>
          <w:b/>
          <w:bCs/>
        </w:rPr>
        <w:t>collaboratori – volontari e retribuiti – ed i dirigenti dell’UISP APS e delle organizzazioni affiliate non devono</w:t>
      </w:r>
      <w:r>
        <w:rPr>
          <w:rFonts w:ascii="Nunito" w:hAnsi="Nunito"/>
          <w:b/>
          <w:bCs/>
        </w:rPr>
        <w:t xml:space="preserve"> </w:t>
      </w:r>
      <w:r w:rsidRPr="00122E22">
        <w:rPr>
          <w:rFonts w:ascii="Nunito" w:hAnsi="Nunito"/>
          <w:b/>
          <w:bCs/>
        </w:rPr>
        <w:t>pertanto mai:</w:t>
      </w:r>
    </w:p>
    <w:p w:rsidR="00AA2E10" w:rsidRPr="00122E22" w:rsidRDefault="00AA2E10" w:rsidP="00AA2E10">
      <w:pPr>
        <w:pStyle w:val="Paragrafoelenco"/>
        <w:numPr>
          <w:ilvl w:val="0"/>
          <w:numId w:val="3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colpire, assalire fisicamente o abusare fisicamente o psicologicamente di una persona;</w:t>
      </w:r>
    </w:p>
    <w:p w:rsidR="00AA2E10" w:rsidRPr="00122E22" w:rsidRDefault="00AA2E10" w:rsidP="00AA2E10">
      <w:pPr>
        <w:pStyle w:val="Paragrafoelenco"/>
        <w:numPr>
          <w:ilvl w:val="0"/>
          <w:numId w:val="3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impegnarsi in attività sessuali o avere un rapporto sessuale con individui di età inferiore ai 18 anni,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indipendentemente dalla definizione della maggiore età o dalle modalità di consenso legalmente riconosciute nei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diversi paesi;</w:t>
      </w:r>
    </w:p>
    <w:p w:rsidR="00AA2E10" w:rsidRPr="00122E22" w:rsidRDefault="00AA2E10" w:rsidP="00AA2E10">
      <w:pPr>
        <w:pStyle w:val="Paragrafoelenco"/>
        <w:numPr>
          <w:ilvl w:val="0"/>
          <w:numId w:val="3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avere atteggiamenti nei confronti di bambini, bambine e adolescenti che</w:t>
      </w:r>
      <w:r>
        <w:rPr>
          <w:rFonts w:ascii="Nunito" w:hAnsi="Nunito"/>
        </w:rPr>
        <w:t xml:space="preserve">, </w:t>
      </w:r>
      <w:r w:rsidRPr="00122E22">
        <w:rPr>
          <w:rFonts w:ascii="Nunito" w:hAnsi="Nunito"/>
        </w:rPr>
        <w:t>anch</w:t>
      </w:r>
      <w:r>
        <w:rPr>
          <w:rFonts w:ascii="Nunito" w:hAnsi="Nunito"/>
        </w:rPr>
        <w:t xml:space="preserve">e sotto il profilo psicologico, </w:t>
      </w:r>
      <w:r w:rsidRPr="00122E22">
        <w:rPr>
          <w:rFonts w:ascii="Nunito" w:hAnsi="Nunito"/>
        </w:rPr>
        <w:t>possano influire negativamente sul loro sviluppo armonico e socio-relazionale;</w:t>
      </w:r>
    </w:p>
    <w:p w:rsidR="00AA2E10" w:rsidRPr="00122E22" w:rsidRDefault="00AA2E10" w:rsidP="00AA2E10">
      <w:pPr>
        <w:pStyle w:val="Paragrafoelenco"/>
        <w:numPr>
          <w:ilvl w:val="0"/>
          <w:numId w:val="3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usare atteggiamenti e linguaggi discriminatori;</w:t>
      </w:r>
    </w:p>
    <w:p w:rsidR="00AA2E10" w:rsidRPr="00122E22" w:rsidRDefault="00AA2E10" w:rsidP="00AA2E10">
      <w:pPr>
        <w:pStyle w:val="Paragrafoelenco"/>
        <w:numPr>
          <w:ilvl w:val="0"/>
          <w:numId w:val="3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escludere dalle attività sportive persone per colore della pelle, lingua, religione, nazionalità o origine nazionale o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etnica, così come per convinzioni personali, sesso, identità di genere, orientamento sessuale, disabilità o altre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caratteristiche personali o status</w:t>
      </w:r>
      <w:r>
        <w:rPr>
          <w:rFonts w:ascii="Nunito" w:hAnsi="Nunito"/>
        </w:rPr>
        <w:t>.</w:t>
      </w:r>
    </w:p>
    <w:p w:rsidR="00AA2E10" w:rsidRPr="00122E22" w:rsidRDefault="00AA2E10" w:rsidP="00AA2E10">
      <w:pPr>
        <w:spacing w:after="120"/>
        <w:jc w:val="both"/>
        <w:rPr>
          <w:rFonts w:ascii="Nunito" w:hAnsi="Nunito"/>
          <w:b/>
          <w:bCs/>
        </w:rPr>
      </w:pPr>
      <w:r w:rsidRPr="00122E22">
        <w:rPr>
          <w:rFonts w:ascii="Nunito" w:hAnsi="Nunito"/>
          <w:b/>
          <w:bCs/>
        </w:rPr>
        <w:t xml:space="preserve">e non è pertanto ammesso: 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Punire fisicamente o mettere in atto comportamenti umilianti e degradanti nei confronti delle persone di minore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età e adulte;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Utilizzare modalità manipolative di bambini, bambine e adolescenti né in termini di “costrizione” psicologica né in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termini di sfruttamento del talento né, tantomeno, con interventi dopanti per l’incremento della prestazione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sportiva;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Usare linguaggi abusivi e/o offensivi, discriminatori;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Dare suggerimenti o consigli inappropriati;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Comportarsi in maniera inappropriata o sessualmente provocante;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Stabilire o intrattenere contatti “continuativi” con bambini, bambine e adolescenti utilizzando strumenti di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comunicazione online personali (e-mail, chat, social network, etc.);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Permettere a persone di minore età con cui si lavora di dormire nella propria casa senza sorveglianza 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autorizzazione preventiva del proprio diretto responsabile;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lastRenderedPageBreak/>
        <w:t>Dormire nella stessa stanza o nello stesso letto con una persona di minore età con cui si lavora;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Fare per bambini, bambine e adolescenti cose di carattere personale che essi stessi possono fare da soli;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Dare denaro o beni o altre utilità ad una persona di minore età al di fuori dei parametri e degli scopi stabiliti dalle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attività;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Tollerare o partecipare a comportamenti che sono illegali, o abusivi o violenti, discriminatori, inappropriati che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mettano a rischio la sicurezza delle persone;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Agire in modo da far vergognare, umiliare, sminuire o disprezzare bambini, bambine, e adolescenti e adulti o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perpetrare qualsiasi altra forma di abuso emotivo;</w:t>
      </w:r>
    </w:p>
    <w:p w:rsidR="00AA2E10" w:rsidRPr="00122E22" w:rsidRDefault="00AA2E10" w:rsidP="00AA2E10">
      <w:pPr>
        <w:pStyle w:val="Paragrafoelenco"/>
        <w:numPr>
          <w:ilvl w:val="0"/>
          <w:numId w:val="4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Discriminare, trattare in modo differente o favorire alcune persone, anche di minore età escludendone altre.</w:t>
      </w:r>
    </w:p>
    <w:p w:rsidR="00AA2E10" w:rsidRPr="00122E22" w:rsidRDefault="00AA2E10" w:rsidP="00AA2E10">
      <w:pPr>
        <w:spacing w:after="120"/>
        <w:jc w:val="both"/>
        <w:rPr>
          <w:rFonts w:ascii="Nunito" w:hAnsi="Nunito"/>
          <w:b/>
          <w:bCs/>
        </w:rPr>
      </w:pPr>
      <w:r w:rsidRPr="00122E22">
        <w:rPr>
          <w:rFonts w:ascii="Nunito" w:hAnsi="Nunito"/>
          <w:b/>
          <w:bCs/>
        </w:rPr>
        <w:t>È essenziale che i collaboratori – volontari e retribuiti – ed i dirigenti</w:t>
      </w:r>
      <w:r>
        <w:rPr>
          <w:rFonts w:ascii="Nunito" w:hAnsi="Nunito"/>
          <w:b/>
          <w:bCs/>
        </w:rPr>
        <w:t xml:space="preserve"> dell' Altea Danza ASD </w:t>
      </w:r>
      <w:r w:rsidRPr="00122E22">
        <w:rPr>
          <w:rFonts w:ascii="Nunito" w:hAnsi="Nunito"/>
          <w:b/>
          <w:bCs/>
        </w:rPr>
        <w:t>portino avanti attività volte a:</w:t>
      </w:r>
    </w:p>
    <w:p w:rsidR="00AA2E10" w:rsidRPr="00122E22" w:rsidRDefault="00AA2E10" w:rsidP="00AA2E10">
      <w:pPr>
        <w:pStyle w:val="Paragrafoelenco"/>
        <w:numPr>
          <w:ilvl w:val="0"/>
          <w:numId w:val="5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adottare e applicare politiche di tolleranza zero nei confronti della discriminazione, anche per quanto riguarda le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sanzioni, e a rispettare i principi di fair play e integrità;</w:t>
      </w:r>
    </w:p>
    <w:p w:rsidR="00AA2E10" w:rsidRPr="00122E22" w:rsidRDefault="00AA2E10" w:rsidP="00AA2E10">
      <w:pPr>
        <w:pStyle w:val="Paragrafoelenco"/>
        <w:numPr>
          <w:ilvl w:val="0"/>
          <w:numId w:val="5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esortare le autorità locali, regionali e nazionali a fornire sostegno finanziario alle associazioni e società sportive, in</w:t>
      </w:r>
      <w:r>
        <w:rPr>
          <w:rFonts w:ascii="Nunito" w:hAnsi="Nunito"/>
        </w:rPr>
        <w:t xml:space="preserve"> </w:t>
      </w:r>
      <w:r w:rsidRPr="00122E22">
        <w:rPr>
          <w:rFonts w:ascii="Nunito" w:hAnsi="Nunito"/>
        </w:rPr>
        <w:t>particolare a quelle situate in quartieri svantaggiati, e a promuovere progetti sportivi educativi;</w:t>
      </w:r>
    </w:p>
    <w:p w:rsidR="00AA2E10" w:rsidRPr="00122E22" w:rsidRDefault="00AA2E10" w:rsidP="00AA2E10">
      <w:pPr>
        <w:pStyle w:val="Paragrafoelenco"/>
        <w:numPr>
          <w:ilvl w:val="0"/>
          <w:numId w:val="5"/>
        </w:numPr>
        <w:spacing w:after="120"/>
        <w:jc w:val="both"/>
        <w:rPr>
          <w:rFonts w:ascii="Nunito" w:hAnsi="Nunito"/>
        </w:rPr>
      </w:pPr>
      <w:r w:rsidRPr="00122E22">
        <w:rPr>
          <w:rFonts w:ascii="Nunito" w:hAnsi="Nunito"/>
        </w:rPr>
        <w:t>garantire la parità di accesso allo sport per tutt</w:t>
      </w:r>
      <w:r w:rsidR="002312E4">
        <w:rPr>
          <w:rFonts w:ascii="Times New Roman" w:hAnsi="Times New Roman" w:cs="Times New Roman"/>
        </w:rPr>
        <w:t>i</w:t>
      </w:r>
      <w:r w:rsidRPr="00122E22">
        <w:rPr>
          <w:rFonts w:ascii="Nunito" w:hAnsi="Nunito"/>
        </w:rPr>
        <w:t>:</w:t>
      </w:r>
    </w:p>
    <w:p w:rsidR="00AA2E10" w:rsidRPr="00046D6F" w:rsidRDefault="00AA2E10" w:rsidP="00AA2E10">
      <w:pPr>
        <w:spacing w:after="120"/>
        <w:ind w:left="360"/>
        <w:jc w:val="both"/>
        <w:rPr>
          <w:rFonts w:ascii="Nunito" w:hAnsi="Nunito"/>
        </w:rPr>
      </w:pPr>
      <w:r w:rsidRPr="00046D6F">
        <w:rPr>
          <w:rFonts w:ascii="Nunito" w:hAnsi="Nunito"/>
        </w:rPr>
        <w:t>- eliminando le barriere e le discriminazioni nei confronti dei gruppi minoritari, anche per quanto riguarda le sedi e</w:t>
      </w:r>
      <w:r w:rsidR="002312E4">
        <w:rPr>
          <w:rFonts w:ascii="Nunito" w:hAnsi="Nunito"/>
        </w:rPr>
        <w:t xml:space="preserve"> </w:t>
      </w:r>
      <w:r w:rsidRPr="00046D6F">
        <w:rPr>
          <w:rFonts w:ascii="Nunito" w:hAnsi="Nunito"/>
        </w:rPr>
        <w:t>le attrezzature e l'abbigliamento;</w:t>
      </w:r>
    </w:p>
    <w:p w:rsidR="00AA2E10" w:rsidRPr="00046D6F" w:rsidRDefault="00AA2E10" w:rsidP="00AA2E10">
      <w:pPr>
        <w:spacing w:after="120"/>
        <w:ind w:left="360"/>
        <w:jc w:val="both"/>
        <w:rPr>
          <w:rFonts w:ascii="Nunito" w:hAnsi="Nunito"/>
        </w:rPr>
      </w:pPr>
      <w:r w:rsidRPr="00046D6F">
        <w:rPr>
          <w:rFonts w:ascii="Nunito" w:hAnsi="Nunito"/>
        </w:rPr>
        <w:t>- sviluppando politiche di equità di genere e di inclusione che offrano alle donne e ai gruppi di minoranza pari</w:t>
      </w:r>
      <w:r w:rsidR="002312E4">
        <w:rPr>
          <w:rFonts w:ascii="Nunito" w:hAnsi="Nunito"/>
        </w:rPr>
        <w:t xml:space="preserve"> </w:t>
      </w:r>
      <w:r w:rsidRPr="00046D6F">
        <w:rPr>
          <w:rFonts w:ascii="Nunito" w:hAnsi="Nunito"/>
        </w:rPr>
        <w:t>opportunità di partecipazione, compreso lo stesso sostegno finanziario creando spazi sportivi accoglienti e attenti</w:t>
      </w:r>
      <w:r w:rsidR="002312E4">
        <w:rPr>
          <w:rFonts w:ascii="Nunito" w:hAnsi="Nunito"/>
        </w:rPr>
        <w:t xml:space="preserve"> </w:t>
      </w:r>
      <w:r w:rsidRPr="00046D6F">
        <w:rPr>
          <w:rFonts w:ascii="Nunito" w:hAnsi="Nunito"/>
        </w:rPr>
        <w:t>alle differenze;</w:t>
      </w:r>
    </w:p>
    <w:p w:rsidR="00AA2E10" w:rsidRPr="00046D6F" w:rsidRDefault="00AA2E10" w:rsidP="00AA2E10">
      <w:pPr>
        <w:spacing w:after="120"/>
        <w:ind w:left="360"/>
        <w:jc w:val="both"/>
        <w:rPr>
          <w:rFonts w:ascii="Nunito" w:hAnsi="Nunito"/>
        </w:rPr>
      </w:pPr>
      <w:r w:rsidRPr="00046D6F">
        <w:rPr>
          <w:rFonts w:ascii="Nunito" w:hAnsi="Nunito"/>
        </w:rPr>
        <w:t>- creando impianti sportivi accessibili, rimuovendo le barriere architettoniche o installando elementi per le persone</w:t>
      </w:r>
      <w:r w:rsidR="002312E4">
        <w:rPr>
          <w:rFonts w:ascii="Nunito" w:hAnsi="Nunito"/>
        </w:rPr>
        <w:t xml:space="preserve"> </w:t>
      </w:r>
      <w:r w:rsidRPr="00046D6F">
        <w:rPr>
          <w:rFonts w:ascii="Nunito" w:hAnsi="Nunito"/>
        </w:rPr>
        <w:t>con disabilità, ad esempio rampe e attrezzature in Braille</w:t>
      </w:r>
      <w:r>
        <w:rPr>
          <w:rFonts w:ascii="Nunito" w:hAnsi="Nunito"/>
        </w:rPr>
        <w:t>;</w:t>
      </w:r>
    </w:p>
    <w:p w:rsidR="00AA2E10" w:rsidRDefault="00AA2E10" w:rsidP="00AA2E10">
      <w:pPr>
        <w:spacing w:after="120"/>
        <w:ind w:left="360"/>
        <w:jc w:val="both"/>
        <w:rPr>
          <w:rFonts w:ascii="Nunito" w:hAnsi="Nunito"/>
        </w:rPr>
      </w:pPr>
      <w:r>
        <w:rPr>
          <w:rFonts w:ascii="Nunito" w:hAnsi="Nunito"/>
        </w:rPr>
        <w:t xml:space="preserve">- </w:t>
      </w:r>
      <w:r w:rsidRPr="00B367C4">
        <w:rPr>
          <w:rFonts w:ascii="Nunito" w:hAnsi="Nunito"/>
        </w:rPr>
        <w:t>sostenendo coloro che parlano apertamente dei problemi di discriminazione e incoraggiandoli a denunciare le</w:t>
      </w:r>
      <w:r w:rsidR="002312E4">
        <w:rPr>
          <w:rFonts w:ascii="Nunito" w:hAnsi="Nunito"/>
        </w:rPr>
        <w:t xml:space="preserve"> </w:t>
      </w:r>
      <w:r w:rsidRPr="00B367C4">
        <w:rPr>
          <w:rFonts w:ascii="Nunito" w:hAnsi="Nunito"/>
        </w:rPr>
        <w:t>discriminazioni di cui sono vittime o testimoni.</w:t>
      </w:r>
    </w:p>
    <w:p w:rsidR="00AA2E10" w:rsidRPr="00046D6F" w:rsidRDefault="002312E4" w:rsidP="00AA2E10">
      <w:pPr>
        <w:spacing w:after="120"/>
        <w:jc w:val="both"/>
        <w:rPr>
          <w:rFonts w:ascii="Nunito" w:hAnsi="Nunito"/>
        </w:rPr>
      </w:pPr>
      <w:r>
        <w:rPr>
          <w:rFonts w:ascii="Nunito" w:hAnsi="Nunito"/>
          <w:b/>
          <w:bCs/>
        </w:rPr>
        <w:t xml:space="preserve">e, </w:t>
      </w:r>
      <w:r w:rsidR="00AA2E10" w:rsidRPr="00B367C4">
        <w:rPr>
          <w:rFonts w:ascii="Nunito" w:hAnsi="Nunito"/>
          <w:b/>
          <w:bCs/>
        </w:rPr>
        <w:t>con particolare riferimento alle attività che coinvolgono minori</w:t>
      </w:r>
      <w:r>
        <w:rPr>
          <w:rFonts w:ascii="Nunito" w:hAnsi="Nunito"/>
          <w:b/>
          <w:bCs/>
        </w:rPr>
        <w:t xml:space="preserve">, </w:t>
      </w:r>
      <w:r w:rsidR="00AA2E10">
        <w:rPr>
          <w:rFonts w:ascii="Nunito" w:hAnsi="Nunito"/>
          <w:b/>
          <w:bCs/>
        </w:rPr>
        <w:t>adottino condotte tese a: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valorizzare le ca</w:t>
      </w:r>
      <w:r w:rsidR="002312E4">
        <w:rPr>
          <w:rFonts w:ascii="Nunito" w:hAnsi="Nunito"/>
        </w:rPr>
        <w:t xml:space="preserve">pacità e le competenze dei </w:t>
      </w:r>
      <w:r w:rsidRPr="00355F71">
        <w:rPr>
          <w:rFonts w:ascii="Nunito" w:hAnsi="Nunito"/>
        </w:rPr>
        <w:t>minorenni attraverso metodologie e didattiche partecipative e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inclusive;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 xml:space="preserve">rispettare i peculiari e individuali “tempi di crescita </w:t>
      </w:r>
      <w:proofErr w:type="spellStart"/>
      <w:r w:rsidRPr="00355F71">
        <w:rPr>
          <w:rFonts w:ascii="Nunito" w:hAnsi="Nunito"/>
        </w:rPr>
        <w:t>auxologica</w:t>
      </w:r>
      <w:proofErr w:type="spellEnd"/>
      <w:r w:rsidRPr="00355F71">
        <w:rPr>
          <w:rFonts w:ascii="Nunito" w:hAnsi="Nunito"/>
        </w:rPr>
        <w:t xml:space="preserve"> e psicosociale, di apprendimento e di azione”; un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diritto alla lentezza e alla velocità … insieme, allo stesso tempo, nello stesso gioco;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assumere comportamenti educativi in cui ogni persona di minore età possa costruire positivamente la propria identità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e la propria autostima; possa eccellere e sbagliare sentendosi comunque valorizzata; possa rischiare in sicurezza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godendo della vertigine e del piacere del proprio corpo in azione;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prevedere modalità organizzative e di progettazione delle attività in cui ogni persona di minore età possa esprimere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il proprio parere sulle decisioni dell</w:t>
      </w:r>
      <w:r w:rsidR="002312E4">
        <w:rPr>
          <w:rFonts w:ascii="Nunito" w:hAnsi="Nunito"/>
        </w:rPr>
        <w:t xml:space="preserve">'Altea Danza ASD </w:t>
      </w:r>
      <w:r w:rsidRPr="00355F71">
        <w:rPr>
          <w:rFonts w:ascii="Nunito" w:hAnsi="Nunito"/>
        </w:rPr>
        <w:t>e si senta ascoltata nel momento in</w:t>
      </w:r>
      <w:r w:rsidR="002312E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cui si prendono decisioni che la riguardano;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comunicare a bambini, bambine e adolescenti che tipo di rapporto si debbono aspettare di avere con le persone</w:t>
      </w:r>
      <w:r w:rsidR="008E558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 xml:space="preserve">che collaborano con </w:t>
      </w:r>
      <w:r w:rsidR="008E5584">
        <w:rPr>
          <w:rFonts w:ascii="Nunito" w:hAnsi="Nunito"/>
        </w:rPr>
        <w:t xml:space="preserve">Altea Danza ASD </w:t>
      </w:r>
      <w:r w:rsidRPr="00355F71">
        <w:rPr>
          <w:rFonts w:ascii="Nunito" w:hAnsi="Nunito"/>
        </w:rPr>
        <w:t>e li incoraggiano a segnalare qualsiasi tipo di preoccupazione;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vigilare in merito all’identificazione di situazioni che possano comportare rischi per bambini, bambine, adolescenti e adulti e</w:t>
      </w:r>
      <w:r w:rsidR="008E5584">
        <w:rPr>
          <w:rFonts w:ascii="Nunito" w:hAnsi="Nunito"/>
        </w:rPr>
        <w:t xml:space="preserve"> </w:t>
      </w:r>
      <w:r w:rsidRPr="00355F71">
        <w:rPr>
          <w:rFonts w:ascii="Nunito" w:hAnsi="Nunito"/>
        </w:rPr>
        <w:t>sappiano gestirle;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t>organizzare il lavoro e il luogo di lavoro in modo tale da minimizzare i rischi di abuso e discriminazioni sulle persone;</w:t>
      </w:r>
    </w:p>
    <w:p w:rsidR="00AA2E10" w:rsidRPr="00355F71" w:rsidRDefault="00AA2E10" w:rsidP="00AA2E10">
      <w:pPr>
        <w:pStyle w:val="Paragrafoelenco"/>
        <w:numPr>
          <w:ilvl w:val="0"/>
          <w:numId w:val="6"/>
        </w:numPr>
        <w:spacing w:after="120"/>
        <w:jc w:val="both"/>
        <w:rPr>
          <w:rFonts w:ascii="Nunito" w:hAnsi="Nunito"/>
        </w:rPr>
      </w:pPr>
      <w:r w:rsidRPr="00355F71">
        <w:rPr>
          <w:rFonts w:ascii="Nunito" w:hAnsi="Nunito"/>
        </w:rPr>
        <w:lastRenderedPageBreak/>
        <w:t>garantire ai minori di essere sempre visibili da altri adulti, per quanto possibile, mentre lavorano con bambini, bambine e adolescenti.</w:t>
      </w:r>
    </w:p>
    <w:p w:rsidR="00063664" w:rsidRDefault="007F7983"/>
    <w:sectPr w:rsidR="00063664" w:rsidSect="008D1D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Times New Roman"/>
    <w:charset w:val="4D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04CC6"/>
    <w:multiLevelType w:val="hybridMultilevel"/>
    <w:tmpl w:val="07800A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128CA"/>
    <w:multiLevelType w:val="hybridMultilevel"/>
    <w:tmpl w:val="2312BA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1126F3"/>
    <w:multiLevelType w:val="hybridMultilevel"/>
    <w:tmpl w:val="F3A6EE9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1978D4"/>
    <w:multiLevelType w:val="hybridMultilevel"/>
    <w:tmpl w:val="67FA6D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2309BF"/>
    <w:multiLevelType w:val="hybridMultilevel"/>
    <w:tmpl w:val="2758E7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A9765F"/>
    <w:multiLevelType w:val="hybridMultilevel"/>
    <w:tmpl w:val="FBCA115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A2E10"/>
    <w:rsid w:val="00017BB1"/>
    <w:rsid w:val="000A053C"/>
    <w:rsid w:val="002312E4"/>
    <w:rsid w:val="007F7983"/>
    <w:rsid w:val="008E1F79"/>
    <w:rsid w:val="008E5584"/>
    <w:rsid w:val="00AA2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2E10"/>
    <w:pPr>
      <w:spacing w:after="200" w:line="276" w:lineRule="auto"/>
    </w:pPr>
    <w:rPr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2E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F470-1B1D-4BF5-8CA3-29857D86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2024-10-17T09:10:00Z</dcterms:created>
  <dcterms:modified xsi:type="dcterms:W3CDTF">2024-10-17T09:44:00Z</dcterms:modified>
</cp:coreProperties>
</file>